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FDA" w:rsidRDefault="00507FDA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FDA" w:rsidRDefault="00507FDA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FDA" w:rsidRDefault="00507FDA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6B4742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E14FC2" w:rsidRDefault="00E14FC2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14FC2">
        <w:rPr>
          <w:rFonts w:ascii="Times New Roman" w:hAnsi="Times New Roman" w:cs="Times New Roman"/>
          <w:sz w:val="24"/>
          <w:szCs w:val="24"/>
          <w:u w:val="single"/>
        </w:rPr>
        <w:t xml:space="preserve">Предпроектные проработки по модернизации </w:t>
      </w:r>
      <w:proofErr w:type="spellStart"/>
      <w:r w:rsidRPr="00E14FC2">
        <w:rPr>
          <w:rFonts w:ascii="Times New Roman" w:hAnsi="Times New Roman" w:cs="Times New Roman"/>
          <w:sz w:val="24"/>
          <w:szCs w:val="24"/>
          <w:u w:val="single"/>
        </w:rPr>
        <w:t>Автовской</w:t>
      </w:r>
      <w:proofErr w:type="spellEnd"/>
      <w:r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ТЭЦ</w:t>
      </w:r>
      <w:r w:rsidR="00507F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07FDA" w:rsidRPr="00507FDA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«ТГК-1».</w:t>
      </w:r>
      <w:r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>1115/3.21-2420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D4F47" w:rsidRPr="008A263F" w:rsidTr="00B466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E14FC2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C2">
              <w:rPr>
                <w:rFonts w:ascii="Times New Roman" w:hAnsi="Times New Roman" w:cs="Times New Roman"/>
                <w:sz w:val="24"/>
                <w:szCs w:val="24"/>
              </w:rPr>
              <w:t>40.10.11</w:t>
            </w:r>
          </w:p>
        </w:tc>
      </w:tr>
      <w:tr w:rsidR="001D4F47" w:rsidRPr="008A263F" w:rsidTr="00B466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8A263F" w:rsidRDefault="00E14FC2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FC2">
              <w:rPr>
                <w:rFonts w:ascii="Times New Roman" w:hAnsi="Times New Roman" w:cs="Times New Roman"/>
                <w:sz w:val="24"/>
                <w:szCs w:val="24"/>
              </w:rPr>
              <w:t>4560000</w:t>
            </w:r>
          </w:p>
        </w:tc>
      </w:tr>
    </w:tbl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FC2" w:rsidRDefault="00E14FC2" w:rsidP="00E14F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4FC2">
        <w:rPr>
          <w:rFonts w:ascii="Times New Roman" w:hAnsi="Times New Roman" w:cs="Times New Roman"/>
          <w:sz w:val="24"/>
          <w:szCs w:val="24"/>
          <w:u w:val="single"/>
        </w:rPr>
        <w:t>198188, С</w:t>
      </w:r>
      <w:r>
        <w:rPr>
          <w:rFonts w:ascii="Times New Roman" w:hAnsi="Times New Roman" w:cs="Times New Roman"/>
          <w:sz w:val="24"/>
          <w:szCs w:val="24"/>
          <w:u w:val="single"/>
        </w:rPr>
        <w:t>анкт-Петербург, ул. Броневая, 6</w:t>
      </w:r>
      <w:r w:rsidRPr="00E14FC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E14FC2">
        <w:rPr>
          <w:rFonts w:ascii="Times New Roman" w:hAnsi="Times New Roman" w:cs="Times New Roman"/>
          <w:sz w:val="24"/>
          <w:szCs w:val="24"/>
          <w:u w:val="single"/>
        </w:rPr>
        <w:t>Автовская теплоэлектроцентраль (ТЭЦ-15)</w:t>
      </w:r>
    </w:p>
    <w:p w:rsidR="008B5F3B" w:rsidRDefault="008B5F3B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7FDA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Pr="00507FDA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Главный специалист департамента реализации проектов капитального строительства </w:t>
      </w:r>
      <w:r w:rsidR="00E14FC2" w:rsidRPr="00507FDA">
        <w:rPr>
          <w:rFonts w:ascii="Times New Roman" w:hAnsi="Times New Roman" w:cs="Times New Roman"/>
          <w:sz w:val="24"/>
          <w:szCs w:val="24"/>
          <w:highlight w:val="yellow"/>
          <w:u w:val="single"/>
        </w:rPr>
        <w:br/>
      </w:r>
      <w:r w:rsidRPr="00507FDA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ОАО «ТГК-1» </w:t>
      </w:r>
      <w:proofErr w:type="spellStart"/>
      <w:r w:rsidRPr="00507FDA">
        <w:rPr>
          <w:rFonts w:ascii="Times New Roman" w:hAnsi="Times New Roman" w:cs="Times New Roman"/>
          <w:sz w:val="24"/>
          <w:szCs w:val="24"/>
          <w:highlight w:val="yellow"/>
          <w:u w:val="single"/>
        </w:rPr>
        <w:t>Бецкий</w:t>
      </w:r>
      <w:proofErr w:type="spellEnd"/>
      <w:r w:rsidRPr="00507FDA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Михаил Дмитриевич</w:t>
      </w:r>
      <w:r w:rsidR="00BB64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B648B" w:rsidRPr="00BB648B">
        <w:rPr>
          <w:rFonts w:ascii="Times New Roman" w:hAnsi="Times New Roman" w:cs="Times New Roman"/>
          <w:bCs/>
          <w:i/>
          <w:iCs/>
          <w:sz w:val="24"/>
          <w:szCs w:val="24"/>
          <w:highlight w:val="yellow"/>
          <w:u w:val="single"/>
        </w:rPr>
        <w:t>т. +7-812-9013351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33245"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декабрь 2015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E11CFC" w:rsidRDefault="001D4F47" w:rsidP="001D4F4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>Выполнение предпроектны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проработ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ок</w:t>
      </w:r>
      <w:r w:rsidR="00E14FC2" w:rsidRPr="00E14FC2">
        <w:rPr>
          <w:rFonts w:ascii="Times New Roman" w:hAnsi="Times New Roman" w:cs="Times New Roman"/>
          <w:sz w:val="24"/>
          <w:szCs w:val="24"/>
          <w:u w:val="single"/>
        </w:rPr>
        <w:t xml:space="preserve"> по модернизации Автовской ТЭЦ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0 000,00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D4F47" w:rsidRPr="00420853" w:rsidRDefault="001D4F47" w:rsidP="001D4F47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 w:rsidR="00E14FC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0 000,00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14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</w:rPr>
        <w:t>10 0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14FC2">
        <w:rPr>
          <w:rFonts w:ascii="Times New Roman" w:hAnsi="Times New Roman" w:cs="Times New Roman"/>
          <w:sz w:val="24"/>
          <w:szCs w:val="24"/>
        </w:rPr>
        <w:t>30 000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4F47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 xml:space="preserve">Стоимость закупки является </w:t>
      </w:r>
      <w:r w:rsidR="00E14FC2">
        <w:rPr>
          <w:rFonts w:ascii="Times New Roman" w:hAnsi="Times New Roman" w:cs="Times New Roman"/>
          <w:sz w:val="24"/>
          <w:szCs w:val="24"/>
        </w:rPr>
        <w:t>твердой</w:t>
      </w:r>
      <w:r w:rsidR="0013010F">
        <w:rPr>
          <w:rFonts w:ascii="Times New Roman" w:hAnsi="Times New Roman" w:cs="Times New Roman"/>
          <w:sz w:val="24"/>
          <w:szCs w:val="24"/>
        </w:rPr>
        <w:t xml:space="preserve"> (неизменной)</w:t>
      </w:r>
      <w:r w:rsidRPr="00A869DA">
        <w:rPr>
          <w:rFonts w:ascii="Times New Roman" w:hAnsi="Times New Roman" w:cs="Times New Roman"/>
          <w:sz w:val="24"/>
          <w:szCs w:val="24"/>
        </w:rPr>
        <w:t>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 w:rsidRPr="00A869DA">
        <w:t xml:space="preserve"> </w:t>
      </w:r>
      <w:r w:rsidRPr="00A869D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приказом </w:t>
      </w:r>
      <w:r>
        <w:rPr>
          <w:rFonts w:ascii="Times New Roman" w:hAnsi="Times New Roman" w:cs="Times New Roman"/>
          <w:sz w:val="24"/>
          <w:szCs w:val="24"/>
        </w:rPr>
        <w:br/>
      </w:r>
      <w:r w:rsidRPr="00A869DA">
        <w:rPr>
          <w:rFonts w:ascii="Times New Roman" w:hAnsi="Times New Roman" w:cs="Times New Roman"/>
          <w:sz w:val="24"/>
          <w:szCs w:val="24"/>
        </w:rPr>
        <w:t>ОАО «ТГК-1» «О порядке формирования стоимости работ…».</w:t>
      </w:r>
    </w:p>
    <w:p w:rsidR="001D4F47" w:rsidRPr="00A869DA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D4F47" w:rsidRPr="00A869DA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1D4F47" w:rsidRPr="00420853" w:rsidRDefault="001D4F47" w:rsidP="00A77DF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9DA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сметно-договорной документации, составленной в соответствии с требованиями к видам и объемам выполняемых работ. Приложение сметно-договорной документации к оферте участником ОЗП обязательно.</w:t>
      </w:r>
    </w:p>
    <w:p w:rsidR="001D4F47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3245" w:rsidRDefault="00633245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D4F47" w:rsidRDefault="001D4F47" w:rsidP="001D4F4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D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3717D4" w:rsidRPr="003717D4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1.</w:t>
      </w:r>
      <w:r w:rsidRPr="003717D4">
        <w:rPr>
          <w:rFonts w:ascii="Times New Roman" w:hAnsi="Times New Roman" w:cs="Times New Roman"/>
          <w:sz w:val="24"/>
          <w:szCs w:val="24"/>
        </w:rPr>
        <w:tab/>
        <w:t>Выбор варианта модернизации Автовской ТЭЦ с целью вывода из эксплуатации выработавшего свой ресурс оборудования 1-ой очереди при обеспечении существующей и перспективной тепловой нагрузки, сокращения затрат на производство электрической и тепловой энергии, транспортировку тепловой энергии, за счет рационального использования мощностей, новых технологий, оборудования и схем;</w:t>
      </w:r>
    </w:p>
    <w:p w:rsidR="003717D4" w:rsidRPr="003717D4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2.</w:t>
      </w:r>
      <w:r w:rsidRPr="003717D4">
        <w:rPr>
          <w:rFonts w:ascii="Times New Roman" w:hAnsi="Times New Roman" w:cs="Times New Roman"/>
          <w:sz w:val="24"/>
          <w:szCs w:val="24"/>
        </w:rPr>
        <w:tab/>
        <w:t>Разработка проекта «Схема выдачи мощности Автовской ТЭЦ (ТЭЦ-15) филиала «Невский» ОАО «ТГК-1»;</w:t>
      </w:r>
    </w:p>
    <w:p w:rsidR="001D4F47" w:rsidRPr="00A869DA" w:rsidRDefault="003717D4" w:rsidP="003717D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717D4">
        <w:rPr>
          <w:rFonts w:ascii="Times New Roman" w:hAnsi="Times New Roman" w:cs="Times New Roman"/>
          <w:sz w:val="24"/>
          <w:szCs w:val="24"/>
        </w:rPr>
        <w:t>3.</w:t>
      </w:r>
      <w:r w:rsidRPr="003717D4">
        <w:rPr>
          <w:rFonts w:ascii="Times New Roman" w:hAnsi="Times New Roman" w:cs="Times New Roman"/>
          <w:sz w:val="24"/>
          <w:szCs w:val="24"/>
        </w:rPr>
        <w:tab/>
        <w:t>Получение максимальной прибыли ОАО «ТГК-1» после модернизации Автовской ТЭЦ для повышения эффективности и надежности её работы.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869DA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69DA">
        <w:rPr>
          <w:rFonts w:ascii="Times New Roman" w:hAnsi="Times New Roman" w:cs="Times New Roman"/>
          <w:sz w:val="24"/>
          <w:szCs w:val="24"/>
        </w:rPr>
        <w:t xml:space="preserve"> </w:t>
      </w:r>
      <w:r w:rsidR="003717D4">
        <w:rPr>
          <w:rFonts w:ascii="Times New Roman" w:hAnsi="Times New Roman" w:cs="Times New Roman"/>
          <w:sz w:val="24"/>
          <w:szCs w:val="24"/>
        </w:rPr>
        <w:t>п</w:t>
      </w:r>
      <w:r w:rsidR="003717D4" w:rsidRPr="003717D4">
        <w:rPr>
          <w:rFonts w:ascii="Times New Roman" w:hAnsi="Times New Roman" w:cs="Times New Roman"/>
          <w:sz w:val="24"/>
          <w:szCs w:val="24"/>
        </w:rPr>
        <w:t>редпроектны</w:t>
      </w:r>
      <w:r w:rsidR="003717D4">
        <w:rPr>
          <w:rFonts w:ascii="Times New Roman" w:hAnsi="Times New Roman" w:cs="Times New Roman"/>
          <w:sz w:val="24"/>
          <w:szCs w:val="24"/>
        </w:rPr>
        <w:t>х</w:t>
      </w:r>
      <w:r w:rsidR="003717D4" w:rsidRPr="003717D4">
        <w:rPr>
          <w:rFonts w:ascii="Times New Roman" w:hAnsi="Times New Roman" w:cs="Times New Roman"/>
          <w:sz w:val="24"/>
          <w:szCs w:val="24"/>
        </w:rPr>
        <w:t xml:space="preserve"> проработ</w:t>
      </w:r>
      <w:r w:rsidR="003717D4">
        <w:rPr>
          <w:rFonts w:ascii="Times New Roman" w:hAnsi="Times New Roman" w:cs="Times New Roman"/>
          <w:sz w:val="24"/>
          <w:szCs w:val="24"/>
        </w:rPr>
        <w:t>ок</w:t>
      </w:r>
      <w:r w:rsidR="003717D4" w:rsidRPr="003717D4">
        <w:rPr>
          <w:rFonts w:ascii="Times New Roman" w:hAnsi="Times New Roman" w:cs="Times New Roman"/>
          <w:sz w:val="24"/>
          <w:szCs w:val="24"/>
        </w:rPr>
        <w:t xml:space="preserve"> по модернизации Автовской ТЭЦ</w:t>
      </w:r>
      <w:r w:rsidRPr="00420853">
        <w:rPr>
          <w:rFonts w:ascii="Times New Roman" w:hAnsi="Times New Roman" w:cs="Times New Roman"/>
          <w:sz w:val="24"/>
          <w:szCs w:val="24"/>
        </w:rPr>
        <w:t>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44"/>
        <w:gridCol w:w="654"/>
        <w:gridCol w:w="851"/>
      </w:tblGrid>
      <w:tr w:rsidR="001D4F47" w:rsidRPr="00420853" w:rsidTr="003717D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F47" w:rsidRPr="00420853" w:rsidTr="003717D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предпроектных проработок по модернизации Автовской ТЭЦ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3717D4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</w:tr>
      <w:tr w:rsidR="001D4F47" w:rsidRPr="00420853" w:rsidTr="003717D4">
        <w:trPr>
          <w:trHeight w:val="55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3717D4" w:rsidP="00B466D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3717D4">
              <w:rPr>
                <w:rFonts w:ascii="Times New Roman" w:hAnsi="Times New Roman" w:cs="Times New Roman"/>
                <w:sz w:val="24"/>
                <w:szCs w:val="24"/>
              </w:rPr>
              <w:t>проекта «Схема выдачи мощности Автовской ТЭЦ (ТЭЦ-15) филиала «Невский» ОАО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3717D4" w:rsidP="00B46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</w:tr>
    </w:tbl>
    <w:p w:rsidR="001D4F47" w:rsidRDefault="001D4F47" w:rsidP="001D4F47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010F" w:rsidRDefault="0013010F" w:rsidP="00A77D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Состав работ и требования к полноте и качеству выполнения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13010F">
        <w:rPr>
          <w:rFonts w:ascii="Times New Roman" w:hAnsi="Times New Roman" w:cs="Times New Roman"/>
          <w:sz w:val="24"/>
          <w:szCs w:val="24"/>
        </w:rPr>
        <w:t xml:space="preserve"> содержатся в техническом задании на выполнение предпроектных проработок по объекту «Модернизация Автовской ТЭЦ» (Приложение №1).</w:t>
      </w:r>
    </w:p>
    <w:p w:rsidR="003717D4" w:rsidRPr="00420853" w:rsidRDefault="003717D4" w:rsidP="00A77DF4">
      <w:pPr>
        <w:widowControl/>
        <w:suppressAutoHyphens/>
        <w:autoSpaceDE/>
        <w:autoSpaceDN/>
        <w:adjustRightInd/>
        <w:rPr>
          <w:rFonts w:ascii="Times New Roman" w:hAnsi="Times New Roman"/>
          <w:b/>
          <w:sz w:val="24"/>
          <w:szCs w:val="24"/>
        </w:rPr>
      </w:pPr>
    </w:p>
    <w:p w:rsidR="001D4F47" w:rsidRPr="00420853" w:rsidRDefault="001D4F47" w:rsidP="00A77DF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1D4F47" w:rsidRPr="00420853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1D4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10F" w:rsidRPr="00633245" w:rsidRDefault="0013010F" w:rsidP="00633245">
      <w:pPr>
        <w:pStyle w:val="a3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633245">
        <w:rPr>
          <w:rFonts w:ascii="Times New Roman" w:hAnsi="Times New Roman"/>
          <w:sz w:val="24"/>
          <w:szCs w:val="24"/>
        </w:rPr>
        <w:t xml:space="preserve">При выполнении работ по разработке проекта </w:t>
      </w:r>
      <w:r w:rsidR="0006419B" w:rsidRPr="00633245">
        <w:rPr>
          <w:rFonts w:ascii="Times New Roman" w:hAnsi="Times New Roman"/>
          <w:sz w:val="24"/>
          <w:szCs w:val="24"/>
        </w:rPr>
        <w:t xml:space="preserve">«Схема выдачи мощности Автовской ТЭЦ (ТЭЦ-15) филиала «Невский» ОАО «ТГК-1» в связи с выводом из эксплуатации электротехнического оборудования 1-ой очереди, а также изменением установленной мощности Автовской ТЭЦ после модернизации (с учетом выбранных вариантов модернизации и этапности выполнения работ), </w:t>
      </w:r>
      <w:r w:rsidRPr="00633245">
        <w:rPr>
          <w:rFonts w:ascii="Times New Roman" w:hAnsi="Times New Roman"/>
          <w:sz w:val="24"/>
          <w:szCs w:val="24"/>
        </w:rPr>
        <w:t>исполнитель работ обязан иметь Свидетельство о членстве в СРО с допусками на следующие виды работ, оказывающие влияние на безопасность объектов капитального строительства</w:t>
      </w:r>
      <w:r w:rsidR="00633245" w:rsidRPr="00633245">
        <w:rPr>
          <w:rFonts w:ascii="Times New Roman" w:hAnsi="Times New Roman"/>
          <w:sz w:val="24"/>
          <w:szCs w:val="24"/>
        </w:rPr>
        <w:t xml:space="preserve"> (в том числе на особо опасных и технически сложных объектах) </w:t>
      </w:r>
      <w:r w:rsidRPr="00633245">
        <w:rPr>
          <w:rFonts w:ascii="Times New Roman" w:hAnsi="Times New Roman"/>
          <w:sz w:val="24"/>
          <w:szCs w:val="24"/>
        </w:rPr>
        <w:t>: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п.4.5. «Работы по подготовке проектов внутренних диспетчеризации, автоматизации и уп</w:t>
      </w:r>
      <w:r w:rsidR="0006419B">
        <w:rPr>
          <w:rFonts w:ascii="Times New Roman" w:hAnsi="Times New Roman" w:cs="Times New Roman"/>
          <w:sz w:val="24"/>
          <w:szCs w:val="24"/>
        </w:rPr>
        <w:t>равления инженерными системами»;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п.5.3. «Работы по подготовке проектов наружных сетей электроснабжения до 35 к</w:t>
      </w:r>
      <w:r w:rsidR="0006419B">
        <w:rPr>
          <w:rFonts w:ascii="Times New Roman" w:hAnsi="Times New Roman" w:cs="Times New Roman"/>
          <w:sz w:val="24"/>
          <w:szCs w:val="24"/>
        </w:rPr>
        <w:t>В включительно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п.5.4. «Работы по подготовке проектов наружных сетей электроснабжения не более 110 к</w:t>
      </w:r>
      <w:r w:rsidR="0006419B">
        <w:rPr>
          <w:rFonts w:ascii="Times New Roman" w:hAnsi="Times New Roman" w:cs="Times New Roman"/>
          <w:sz w:val="24"/>
          <w:szCs w:val="24"/>
        </w:rPr>
        <w:t>В включительно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раздел II п.5.5. «Работы по подготовке проектов наружных сетей электроснабжения </w:t>
      </w:r>
      <w:r w:rsidR="0006419B">
        <w:rPr>
          <w:rFonts w:ascii="Times New Roman" w:hAnsi="Times New Roman" w:cs="Times New Roman"/>
          <w:sz w:val="24"/>
          <w:szCs w:val="24"/>
        </w:rPr>
        <w:t>110 кВ и более и их сооружений»;</w:t>
      </w:r>
    </w:p>
    <w:p w:rsidR="0013010F" w:rsidRPr="0013010F" w:rsidRDefault="0013010F" w:rsidP="00633245">
      <w:pPr>
        <w:widowControl/>
        <w:numPr>
          <w:ilvl w:val="1"/>
          <w:numId w:val="6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lastRenderedPageBreak/>
        <w:t xml:space="preserve">работники подрядчика должны быть ознакомлены с Экологической политикой </w:t>
      </w:r>
      <w:r w:rsidR="0006419B">
        <w:rPr>
          <w:rFonts w:ascii="Times New Roman" w:hAnsi="Times New Roman" w:cs="Times New Roman"/>
          <w:sz w:val="24"/>
          <w:szCs w:val="24"/>
        </w:rPr>
        <w:br/>
      </w:r>
      <w:r w:rsidRPr="0013010F">
        <w:rPr>
          <w:rFonts w:ascii="Times New Roman" w:hAnsi="Times New Roman" w:cs="Times New Roman"/>
          <w:sz w:val="24"/>
          <w:szCs w:val="24"/>
        </w:rPr>
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подрядчик обязан соблюдать требования СЭМ (системы экологического менеджмента) 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ценовой политики 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ОАО «ТГК-1»;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обеспечить наличие у работников подрядной организации при выполнении работ на объектах ОАО «ТГК-1» однотипной спецодежды с названием и логотипом подрядной организации;</w:t>
      </w:r>
    </w:p>
    <w:p w:rsidR="0013010F" w:rsidRPr="0013010F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1D4F47" w:rsidRPr="0006419B" w:rsidRDefault="0013010F" w:rsidP="00633245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10F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требований.</w:t>
      </w:r>
    </w:p>
    <w:p w:rsidR="001D4F47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3245" w:rsidRPr="00420853" w:rsidRDefault="00633245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45" w:rsidRPr="00633245" w:rsidRDefault="00633245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33245">
        <w:rPr>
          <w:rFonts w:ascii="Times New Roman" w:hAnsi="Times New Roman"/>
          <w:sz w:val="24"/>
          <w:szCs w:val="24"/>
        </w:rPr>
        <w:t xml:space="preserve">иметь успешный опыт выполнения работ по </w:t>
      </w:r>
      <w:r w:rsidRPr="00633245">
        <w:rPr>
          <w:rFonts w:ascii="Times New Roman" w:hAnsi="Times New Roman"/>
          <w:bCs/>
          <w:sz w:val="24"/>
          <w:szCs w:val="24"/>
        </w:rPr>
        <w:t>разработке проектов Схемы выдачи мощности электростанций за последние 3 года;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выполнения </w:t>
      </w:r>
      <w:proofErr w:type="spellStart"/>
      <w:r w:rsidR="00633245">
        <w:rPr>
          <w:rFonts w:ascii="Times New Roman" w:hAnsi="Times New Roman"/>
          <w:sz w:val="24"/>
          <w:szCs w:val="24"/>
        </w:rPr>
        <w:t>предпроектных</w:t>
      </w:r>
      <w:proofErr w:type="spellEnd"/>
      <w:r w:rsidR="00633245">
        <w:rPr>
          <w:rFonts w:ascii="Times New Roman" w:hAnsi="Times New Roman"/>
          <w:sz w:val="24"/>
          <w:szCs w:val="24"/>
        </w:rPr>
        <w:t xml:space="preserve"> проработок и разработки проектов</w:t>
      </w:r>
      <w:r w:rsidR="00633245" w:rsidRPr="00633245">
        <w:rPr>
          <w:rFonts w:ascii="Times New Roman" w:hAnsi="Times New Roman"/>
          <w:bCs/>
          <w:sz w:val="24"/>
          <w:szCs w:val="24"/>
        </w:rPr>
        <w:t xml:space="preserve"> Схемы выдачи мощности</w:t>
      </w:r>
      <w:r w:rsidRPr="0006419B">
        <w:rPr>
          <w:rFonts w:ascii="Times New Roman" w:hAnsi="Times New Roman"/>
          <w:sz w:val="24"/>
          <w:szCs w:val="24"/>
        </w:rPr>
        <w:t>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(при необходимости выполнения работ на </w:t>
      </w:r>
      <w:r>
        <w:rPr>
          <w:rFonts w:ascii="Times New Roman" w:hAnsi="Times New Roman"/>
          <w:sz w:val="24"/>
          <w:szCs w:val="24"/>
        </w:rPr>
        <w:t>Автовской ТЭЦ (ТЭЦ-15)</w:t>
      </w:r>
      <w:r w:rsidRPr="0006419B">
        <w:rPr>
          <w:rFonts w:ascii="Times New Roman" w:hAnsi="Times New Roman"/>
          <w:sz w:val="24"/>
          <w:szCs w:val="24"/>
        </w:rPr>
        <w:t>);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 xml:space="preserve">у персонала, выполняющего специальные работы </w:t>
      </w:r>
      <w:r>
        <w:rPr>
          <w:rFonts w:ascii="Times New Roman" w:hAnsi="Times New Roman"/>
          <w:sz w:val="24"/>
          <w:szCs w:val="24"/>
        </w:rPr>
        <w:t xml:space="preserve">должны быть документы, </w:t>
      </w:r>
      <w:r w:rsidRPr="0006419B">
        <w:rPr>
          <w:rFonts w:ascii="Times New Roman" w:hAnsi="Times New Roman"/>
          <w:sz w:val="24"/>
          <w:szCs w:val="24"/>
        </w:rPr>
        <w:t>подтверждающие специальное обучение (сертификат, свидетельство, диплом и т.п.);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знать технологию проведения заявляемых работ и особенности оборудования;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согласования, позволяющий обеспечить необходимое качество работ;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работ: перевозку персонала и необходимых материалов на объекты;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06419B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419B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1D4F47" w:rsidRPr="0006419B" w:rsidRDefault="0006419B" w:rsidP="0063324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419B">
        <w:rPr>
          <w:rFonts w:ascii="Times New Roman" w:eastAsia="Times New Roman" w:hAnsi="Times New Roman"/>
          <w:sz w:val="24"/>
          <w:szCs w:val="24"/>
          <w:lang w:eastAsia="ru-RU"/>
        </w:rPr>
        <w:t xml:space="preserve">режим работы подрядчика должен соответствовать внутреннему трудовому распорядку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Автовской ТЭЦ (ТЭЦ-15).</w:t>
      </w:r>
    </w:p>
    <w:p w:rsidR="00633245" w:rsidRDefault="00633245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FDA" w:rsidRDefault="00507FDA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3245" w:rsidRPr="00A77DF4" w:rsidRDefault="00633245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Default="00A77DF4" w:rsidP="00A77DF4">
      <w:pPr>
        <w:widowControl/>
        <w:suppressAutoHyphens/>
        <w:autoSpaceDE/>
        <w:autoSpaceDN/>
        <w:adjustRightInd/>
        <w:spacing w:line="216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1D4F47">
        <w:rPr>
          <w:rFonts w:ascii="Times New Roman" w:hAnsi="Times New Roman"/>
          <w:b/>
          <w:sz w:val="24"/>
          <w:szCs w:val="24"/>
        </w:rPr>
        <w:t xml:space="preserve">.3. </w:t>
      </w:r>
      <w:r w:rsidR="001D4F47"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D4F47" w:rsidRPr="00420853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 xml:space="preserve">При привлечении Подрядчиком для выполнения работ по разработке проекта «Схема выдачи мощности Автовской ТЭЦ (ТЭЦ-15) филиала «Невский» ОАО «ТГК-1» в связи с выводом </w:t>
      </w:r>
      <w:r w:rsidRPr="0006419B">
        <w:rPr>
          <w:rFonts w:ascii="Times New Roman" w:hAnsi="Times New Roman" w:cs="Times New Roman"/>
          <w:sz w:val="24"/>
          <w:szCs w:val="24"/>
        </w:rPr>
        <w:lastRenderedPageBreak/>
        <w:t>из эксплуатации электротехнического оборудования 1-ой очереди, а также изменением установленной мощности Автовской ТЭЦ после модернизации (с учетом выбранных вариантов модернизации и этапности выполнения работ) субподрядных организаций, последние должны иметь свидетельства СРО с допусками на виды работ согласно перечню, указанному в п.4.2.1 данного технического задания. При этом, Подрядчик должен иметь Свидетельство о членстве в СРО на исполнение функций генерального проектировщика (раздел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419B" w:rsidRPr="0006419B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D4F47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19B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06419B" w:rsidRPr="00420853" w:rsidRDefault="0006419B" w:rsidP="0006419B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7DF4" w:rsidRDefault="00A77DF4" w:rsidP="00A77DF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DF4">
        <w:rPr>
          <w:rFonts w:ascii="Times New Roman" w:hAnsi="Times New Roman" w:cs="Times New Roman"/>
          <w:b/>
          <w:sz w:val="24"/>
          <w:szCs w:val="24"/>
        </w:rPr>
        <w:t xml:space="preserve">Приложение: </w:t>
      </w:r>
    </w:p>
    <w:p w:rsidR="00A77DF4" w:rsidRPr="00A77DF4" w:rsidRDefault="00A77DF4" w:rsidP="00CB1324">
      <w:pPr>
        <w:pStyle w:val="a3"/>
        <w:numPr>
          <w:ilvl w:val="0"/>
          <w:numId w:val="8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77DF4">
        <w:rPr>
          <w:rFonts w:ascii="Times New Roman" w:hAnsi="Times New Roman"/>
          <w:sz w:val="24"/>
          <w:szCs w:val="24"/>
        </w:rPr>
        <w:t>Техническое задание</w:t>
      </w:r>
      <w:r w:rsidRPr="00A77DF4">
        <w:t xml:space="preserve"> </w:t>
      </w:r>
      <w:r w:rsidRPr="00A77DF4">
        <w:rPr>
          <w:rFonts w:ascii="Times New Roman" w:hAnsi="Times New Roman"/>
          <w:sz w:val="24"/>
          <w:szCs w:val="24"/>
        </w:rPr>
        <w:t>на выполнение предпроектных проработок по объекту «Модернизация Автовской ТЭЦ» - на 17 листах.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324" w:rsidRPr="00420853" w:rsidRDefault="00CB1324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D4F47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D5C3B" w:rsidRDefault="006D5C3B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51CAC" w:rsidRDefault="00251CAC" w:rsidP="001D4F4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251CAC" w:rsidSect="00507FDA">
      <w:pgSz w:w="11906" w:h="16838"/>
      <w:pgMar w:top="851" w:right="424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FC2426"/>
    <w:multiLevelType w:val="hybridMultilevel"/>
    <w:tmpl w:val="E9D67DD8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513D5"/>
    <w:multiLevelType w:val="hybridMultilevel"/>
    <w:tmpl w:val="01848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76BD9"/>
    <w:multiLevelType w:val="hybridMultilevel"/>
    <w:tmpl w:val="6A7ED2B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743909"/>
    <w:multiLevelType w:val="hybridMultilevel"/>
    <w:tmpl w:val="7D62BC2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25C5"/>
    <w:multiLevelType w:val="hybridMultilevel"/>
    <w:tmpl w:val="7E923ED2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71F6F"/>
    <w:multiLevelType w:val="hybridMultilevel"/>
    <w:tmpl w:val="520C167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7"/>
    <w:rsid w:val="0006419B"/>
    <w:rsid w:val="0013010F"/>
    <w:rsid w:val="001D4F47"/>
    <w:rsid w:val="00251CAC"/>
    <w:rsid w:val="003717D4"/>
    <w:rsid w:val="00507FDA"/>
    <w:rsid w:val="00633245"/>
    <w:rsid w:val="006B4742"/>
    <w:rsid w:val="006D5C3B"/>
    <w:rsid w:val="008B5F3B"/>
    <w:rsid w:val="00935066"/>
    <w:rsid w:val="00A77DF4"/>
    <w:rsid w:val="00BB648B"/>
    <w:rsid w:val="00CB1324"/>
    <w:rsid w:val="00CB39FE"/>
    <w:rsid w:val="00D659E6"/>
    <w:rsid w:val="00E14FC2"/>
    <w:rsid w:val="00ED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9FFF8-2FF5-409D-A22D-1237BCF9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D5A9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5A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Прокудина-Старунская Ульяна Валерьевна</cp:lastModifiedBy>
  <cp:revision>13</cp:revision>
  <cp:lastPrinted>2015-04-24T09:04:00Z</cp:lastPrinted>
  <dcterms:created xsi:type="dcterms:W3CDTF">2015-03-02T06:33:00Z</dcterms:created>
  <dcterms:modified xsi:type="dcterms:W3CDTF">2015-05-08T10:22:00Z</dcterms:modified>
</cp:coreProperties>
</file>